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28D6A9" w14:textId="77777777" w:rsidR="00B60181" w:rsidRDefault="00000000">
      <w:pPr>
        <w:jc w:val="left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附件：</w:t>
      </w:r>
    </w:p>
    <w:p w14:paraId="30518140" w14:textId="77777777" w:rsidR="00B60181" w:rsidRDefault="00000000">
      <w:pPr>
        <w:jc w:val="center"/>
        <w:rPr>
          <w:rFonts w:ascii="黑体" w:eastAsia="黑体" w:hAnsi="黑体" w:cs="黑体" w:hint="eastAsia"/>
          <w:b/>
          <w:bCs/>
          <w:sz w:val="32"/>
          <w:szCs w:val="32"/>
        </w:rPr>
      </w:pPr>
      <w:r>
        <w:rPr>
          <w:rFonts w:ascii="方正小标宋_GBK" w:eastAsia="方正小标宋_GBK" w:hAnsi="方正小标宋_GBK" w:cs="方正小标宋_GBK" w:hint="eastAsia"/>
          <w:sz w:val="40"/>
          <w:szCs w:val="40"/>
        </w:rPr>
        <w:t>劳务派遣岗位一览表</w:t>
      </w:r>
    </w:p>
    <w:p w14:paraId="65C48FE0" w14:textId="77777777" w:rsidR="00B60181" w:rsidRDefault="00B60181">
      <w:pPr>
        <w:rPr>
          <w:b/>
          <w:bCs/>
        </w:rPr>
      </w:pPr>
    </w:p>
    <w:p w14:paraId="5036416F" w14:textId="77777777" w:rsidR="00B60181" w:rsidRPr="001505BC" w:rsidRDefault="00000000">
      <w:pPr>
        <w:spacing w:line="560" w:lineRule="exact"/>
        <w:jc w:val="center"/>
        <w:rPr>
          <w:rFonts w:ascii="方正小标宋_GBK" w:eastAsia="方正小标宋_GBK" w:hAnsi="方正小标宋_GBK" w:cs="方正小标宋_GBK" w:hint="eastAsia"/>
          <w:sz w:val="40"/>
          <w:szCs w:val="40"/>
        </w:rPr>
      </w:pPr>
      <w:r w:rsidRPr="001505BC">
        <w:rPr>
          <w:rFonts w:ascii="方正小标宋_GBK" w:eastAsia="方正小标宋_GBK" w:hAnsi="方正小标宋_GBK" w:cs="方正小标宋_GBK" w:hint="eastAsia"/>
          <w:sz w:val="40"/>
          <w:szCs w:val="40"/>
        </w:rPr>
        <w:t>酒店业主代</w:t>
      </w:r>
      <w:r w:rsidRPr="001505BC">
        <w:rPr>
          <w:rFonts w:asciiTheme="majorEastAsia" w:eastAsiaTheme="majorEastAsia" w:hAnsiTheme="majorEastAsia" w:cs="方正小标宋_GBK" w:hint="eastAsia"/>
          <w:sz w:val="40"/>
          <w:szCs w:val="40"/>
        </w:rPr>
        <w:t>表岗岗位说明书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3206"/>
        <w:gridCol w:w="1460"/>
        <w:gridCol w:w="3558"/>
      </w:tblGrid>
      <w:tr w:rsidR="00B60181" w14:paraId="02279200" w14:textId="77777777">
        <w:trPr>
          <w:trHeight w:val="90"/>
          <w:jc w:val="center"/>
        </w:trPr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9BE401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一、招聘需求</w:t>
            </w:r>
          </w:p>
        </w:tc>
      </w:tr>
      <w:tr w:rsidR="00B60181" w14:paraId="41A79451" w14:textId="77777777">
        <w:trPr>
          <w:trHeight w:val="454"/>
          <w:jc w:val="center"/>
        </w:trPr>
        <w:tc>
          <w:tcPr>
            <w:tcW w:w="1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A834D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88ABE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酒店业主代表岗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049A5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拟招聘人数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FF2DE12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B60181" w14:paraId="5F4BABCE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FECD12E" w14:textId="77777777" w:rsidR="00B60181" w:rsidRDefault="00000000">
            <w:pPr>
              <w:spacing w:line="240" w:lineRule="atLeast"/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薪酬范围：面议</w:t>
            </w:r>
          </w:p>
        </w:tc>
      </w:tr>
      <w:tr w:rsidR="00B60181" w14:paraId="17C8D67D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9C22F64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二、岗位职责</w:t>
            </w:r>
          </w:p>
        </w:tc>
      </w:tr>
      <w:tr w:rsidR="00B60181" w14:paraId="5EE24035" w14:textId="77777777">
        <w:trPr>
          <w:trHeight w:val="90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414693B0" w14:textId="77777777" w:rsidR="00B60181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对酒店计划、预算、成本、费用、资产、资金进行管理；协助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监督酒店日常财务运作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14:paraId="4C889BFA" w14:textId="77777777" w:rsidR="00B60181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定期分析酒店的经营数据，如客房入住率、餐饮收入、会议活动收入等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，督导支持酒店管理方提升经营业绩和管理水平，达到公司制定的预算指标，确保酒店资产的安全和保值；</w:t>
            </w:r>
          </w:p>
          <w:p w14:paraId="1D6555C7" w14:textId="77777777" w:rsidR="00B60181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3.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监督审核酒店年度经营管理预算、价格管理体系、市场推广及营销策略、餐饮营销策略等，并监督酒店团队执行到位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14:paraId="27FC757F" w14:textId="77777777" w:rsidR="00B60181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负责酒店年终业绩考核，根据考核结果向业主公司申报酒店年终奖金，激励酒店管理团队提高经营业绩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</w:p>
          <w:p w14:paraId="4C024044" w14:textId="77777777" w:rsidR="00B60181" w:rsidRDefault="00000000">
            <w:pPr>
              <w:spacing w:line="320" w:lineRule="exac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负责与品牌方进行沟通，了解酒店运营情况，协调解决酒店问题；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参与酒店项目的规划、建设和运营管理，确保项目顺利进行；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7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.定期向公司领导汇报酒店经营情况提出改进建议；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8.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协助公司处理与酒店相关的法律事务，维护公司和酒店的合法权益；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9.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参与酒店内部会议，就酒店运营管理、服务质量等方面提出意见和建议；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br/>
            </w: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10.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维护内外部关系，参与酒店公关活动，协助做好与政府、合作伙伴、行业协会等关系与合作；</w:t>
            </w:r>
          </w:p>
          <w:p w14:paraId="3016F537" w14:textId="77777777" w:rsidR="00B60181" w:rsidRDefault="00000000">
            <w:pPr>
              <w:spacing w:line="40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11.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完成公司领导交办的其他工作任务。</w:t>
            </w:r>
          </w:p>
        </w:tc>
      </w:tr>
      <w:tr w:rsidR="00B60181" w14:paraId="7AB9ADBE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541CE7E1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三、任职资格</w:t>
            </w:r>
          </w:p>
        </w:tc>
      </w:tr>
      <w:tr w:rsidR="00B60181" w14:paraId="5C467DBB" w14:textId="77777777">
        <w:trPr>
          <w:trHeight w:val="1320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707E1E9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1.工作经验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有国际联号全服务酒店或国内挂牌五星级酒店工作经验，5年以上五星级酒店副总经理以上高管从业经验；有总经理或业主代表经历优先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熟悉高星级酒店筹开流程，熟悉掌握HOE、POB等内容，至少经历过1个全服务酒店开业周期。</w:t>
            </w:r>
          </w:p>
          <w:p w14:paraId="7310DD9F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2.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学历背景：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本科及以上学历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酒店管理、旅游管理、经济管理、财会等相关专业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，条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件特别优秀者可适当放宽。</w:t>
            </w:r>
          </w:p>
          <w:p w14:paraId="02E43490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lastRenderedPageBreak/>
              <w:t>3.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专业技能与知识：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熟悉酒店运营体系、流程规范和市场情况，熟悉国家相关行业管理标准，了解酒店管理公司运营和管理流程，能够对酒店的年度经营计划、预算、固定资产等进行分析、审核，并监督执行效果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能准确定位业主监管角色，具备清晰工作思路与良好的团队精神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能熟练使用各类办公软件及酒店管理系统。</w:t>
            </w:r>
          </w:p>
          <w:p w14:paraId="4550287E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4.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法律意识：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具有较强的法律意识，熟悉和酒店经营相关的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法律法规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和政策，能够运用法律法规解决实际问题，维护酒店和业主的合法权益。</w:t>
            </w:r>
          </w:p>
          <w:p w14:paraId="5C28C82A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5.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沟通协调能力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作为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品牌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主方和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酒管公司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之间的桥梁，需要具备良好的沟通能力，准确传递业主需求和意见，与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酒店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进行有效的沟通和协调，共同探讨解决方案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；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擅长与政府部门、合作伙伴等外部单位建立和维护良好的关系，为酒店创造良好的经营环境</w:t>
            </w:r>
          </w:p>
          <w:p w14:paraId="077A2369" w14:textId="77777777" w:rsidR="00B60181" w:rsidRDefault="00000000">
            <w:pPr>
              <w:spacing w:line="32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6.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领导与管理能力：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具有一定的领导能力，能够组织、管理和协调团队，监督酒店履行职责，确保酒店的各项经营活动顺利进行</w:t>
            </w:r>
          </w:p>
          <w:p w14:paraId="3F817864" w14:textId="77777777" w:rsidR="00B60181" w:rsidRDefault="00000000">
            <w:pPr>
              <w:spacing w:line="40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b/>
                <w:bCs/>
                <w:sz w:val="28"/>
                <w:szCs w:val="28"/>
              </w:rPr>
              <w:t>7.</w:t>
            </w:r>
            <w:r>
              <w:rPr>
                <w:rFonts w:ascii="仿宋_GB2312" w:eastAsia="仿宋_GB2312" w:hAnsi="仿宋_GB2312" w:cs="仿宋_GB2312"/>
                <w:b/>
                <w:bCs/>
                <w:sz w:val="28"/>
                <w:szCs w:val="28"/>
              </w:rPr>
              <w:t>职业素养：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具备良好的职业操守和敬业精神，廉洁奉公，无不良记录。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具有良好的</w:t>
            </w:r>
            <w:r>
              <w:rPr>
                <w:rFonts w:ascii="仿宋_GB2312" w:eastAsia="仿宋_GB2312" w:hAnsi="仿宋_GB2312" w:cs="仿宋_GB2312"/>
                <w:sz w:val="28"/>
                <w:szCs w:val="28"/>
              </w:rPr>
              <w:t>形象气质佳、</w:t>
            </w: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抗压能力强、执行力强。</w:t>
            </w:r>
          </w:p>
        </w:tc>
      </w:tr>
    </w:tbl>
    <w:p w14:paraId="05030197" w14:textId="77777777" w:rsidR="00B60181" w:rsidRDefault="00000000">
      <w:pPr>
        <w:rPr>
          <w:rFonts w:ascii="仿宋_GB2312" w:eastAsia="仿宋_GB2312" w:hAnsi="仿宋_GB2312" w:cs="仿宋_GB2312" w:hint="eastAsia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br w:type="page"/>
      </w:r>
    </w:p>
    <w:p w14:paraId="023D84E3" w14:textId="1241A15B" w:rsidR="00B60181" w:rsidRDefault="001505BC">
      <w:pPr>
        <w:spacing w:line="560" w:lineRule="exact"/>
        <w:jc w:val="center"/>
        <w:rPr>
          <w:rFonts w:ascii="方正小标宋简体" w:eastAsia="方正小标宋简体" w:hAnsi="方正小标宋简体" w:cs="方正小标宋简体" w:hint="eastAsia"/>
          <w:sz w:val="40"/>
          <w:szCs w:val="40"/>
        </w:rPr>
      </w:pPr>
      <w:r>
        <w:rPr>
          <w:rFonts w:ascii="宋体" w:eastAsia="宋体" w:hAnsi="宋体" w:cs="宋体" w:hint="eastAsia"/>
          <w:sz w:val="40"/>
          <w:szCs w:val="40"/>
        </w:rPr>
        <w:lastRenderedPageBreak/>
        <w:t>财务代表岗岗位说明书</w:t>
      </w:r>
    </w:p>
    <w:tbl>
      <w:tblPr>
        <w:tblW w:w="970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481"/>
        <w:gridCol w:w="3206"/>
        <w:gridCol w:w="1460"/>
        <w:gridCol w:w="3558"/>
      </w:tblGrid>
      <w:tr w:rsidR="00B60181" w14:paraId="215B9B4A" w14:textId="77777777">
        <w:trPr>
          <w:trHeight w:val="90"/>
          <w:jc w:val="center"/>
        </w:trPr>
        <w:tc>
          <w:tcPr>
            <w:tcW w:w="9705" w:type="dxa"/>
            <w:gridSpan w:val="4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19D5683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一、招聘需求</w:t>
            </w:r>
          </w:p>
        </w:tc>
      </w:tr>
      <w:tr w:rsidR="00B60181" w14:paraId="552E5206" w14:textId="77777777">
        <w:trPr>
          <w:trHeight w:val="454"/>
          <w:jc w:val="center"/>
        </w:trPr>
        <w:tc>
          <w:tcPr>
            <w:tcW w:w="148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F3280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岗位名称</w:t>
            </w:r>
          </w:p>
        </w:tc>
        <w:tc>
          <w:tcPr>
            <w:tcW w:w="3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0B77E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财务代表岗</w:t>
            </w:r>
          </w:p>
        </w:tc>
        <w:tc>
          <w:tcPr>
            <w:tcW w:w="1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481C5B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拟招聘人数</w:t>
            </w:r>
          </w:p>
        </w:tc>
        <w:tc>
          <w:tcPr>
            <w:tcW w:w="3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67865A5" w14:textId="77777777" w:rsidR="00B60181" w:rsidRDefault="00000000">
            <w:pPr>
              <w:spacing w:line="400" w:lineRule="exact"/>
              <w:jc w:val="center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</w:t>
            </w:r>
          </w:p>
        </w:tc>
      </w:tr>
      <w:tr w:rsidR="00B60181" w14:paraId="6FD1DD78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B58EC94" w14:textId="77777777" w:rsidR="00B60181" w:rsidRDefault="00000000">
            <w:pPr>
              <w:tabs>
                <w:tab w:val="left" w:pos="2702"/>
              </w:tabs>
              <w:spacing w:line="240" w:lineRule="atLeast"/>
              <w:jc w:val="left"/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薪酬范围：面议</w:t>
            </w:r>
          </w:p>
        </w:tc>
      </w:tr>
      <w:tr w:rsidR="00B60181" w14:paraId="466CD337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4DA4BDB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二、岗位职责</w:t>
            </w:r>
          </w:p>
        </w:tc>
      </w:tr>
      <w:tr w:rsidR="00B60181" w14:paraId="408DDF07" w14:textId="77777777">
        <w:trPr>
          <w:trHeight w:val="90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06FB8F8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1.向业主及时汇报酒店日常经营状况；</w:t>
            </w:r>
          </w:p>
          <w:p w14:paraId="798BF3E7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2.监督各项财务制度的实施和执行；</w:t>
            </w:r>
          </w:p>
          <w:p w14:paraId="2117C34B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3.负责监督会计核算工作，监督应收账款管理，保证核算工作的正确性；</w:t>
            </w:r>
          </w:p>
          <w:p w14:paraId="38FEFFC6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4.监督酒店整体预算管理和资金管理，监督资金方案汇总及管控资金使用状况；</w:t>
            </w:r>
          </w:p>
          <w:p w14:paraId="47AECC26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5.参与审核各项经济合同及物资采购合同，负责合同款项付款的审核；</w:t>
            </w:r>
          </w:p>
          <w:p w14:paraId="546B017A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6.参与审核各项财产、物品的外调、出售、报损；</w:t>
            </w:r>
          </w:p>
          <w:p w14:paraId="19ABFD74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7.加强成本控制，监督建立健全酒店的成本管理制度，经常检查材料的购进、验收、使用、库存及盘点情况；</w:t>
            </w:r>
          </w:p>
          <w:p w14:paraId="51034FC7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8.加强收入内控管理，监督建立健全酒店的收入内控管理制度；</w:t>
            </w:r>
          </w:p>
          <w:p w14:paraId="30CDF459" w14:textId="77777777" w:rsidR="00B60181" w:rsidRDefault="00000000">
            <w:pPr>
              <w:spacing w:line="40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9.及时完成领导交办的其他工作。</w:t>
            </w:r>
          </w:p>
        </w:tc>
      </w:tr>
      <w:tr w:rsidR="00B60181" w14:paraId="327D16C7" w14:textId="77777777">
        <w:trPr>
          <w:trHeight w:val="378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3DE86D4" w14:textId="77777777" w:rsidR="00B60181" w:rsidRDefault="00000000">
            <w:pPr>
              <w:spacing w:line="240" w:lineRule="atLeast"/>
              <w:rPr>
                <w:rFonts w:ascii="宋体" w:eastAsia="宋体" w:hAnsi="宋体" w:cs="Times New Roman" w:hint="eastAsia"/>
                <w:b/>
                <w:szCs w:val="21"/>
              </w:rPr>
            </w:pPr>
            <w:r>
              <w:rPr>
                <w:rFonts w:ascii="仿宋_GB2312" w:eastAsia="仿宋_GB2312" w:hAnsi="仿宋_GB2312" w:cs="仿宋_GB2312" w:hint="eastAsia"/>
                <w:b/>
                <w:sz w:val="28"/>
                <w:szCs w:val="36"/>
              </w:rPr>
              <w:t>三、任职资格</w:t>
            </w:r>
          </w:p>
        </w:tc>
      </w:tr>
      <w:tr w:rsidR="00B60181" w14:paraId="4B9C6F8E" w14:textId="77777777">
        <w:trPr>
          <w:trHeight w:val="1320"/>
          <w:jc w:val="center"/>
        </w:trPr>
        <w:tc>
          <w:tcPr>
            <w:tcW w:w="9705" w:type="dxa"/>
            <w:gridSpan w:val="4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E0417AC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1.工作经验：5年以上国际联号酒店财务总监或全面财务管理工作经验，有高星级联号酒店筹备工作经验优先；</w:t>
            </w:r>
          </w:p>
          <w:p w14:paraId="1BC03434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2.学历背景：本科及以上学历，财务、会计、金融等相关专业，特别优秀者可适当放宽；持有相关的专业资格证书，如注册会计师（CPA）、国际注册内部审计师（CIA）、注册管理会计师（CMA）等是加分项；</w:t>
            </w:r>
          </w:p>
          <w:p w14:paraId="727BD01C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3.财务技能：熟练掌握财务会计、成本会计、税务会计等专业知识，能够准确进行财务核算、编制财务报表和财务分析报告。熟悉国家财务、税务政策法规，确保酒店财务工作的合规性；</w:t>
            </w:r>
          </w:p>
          <w:p w14:paraId="65A61069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4.软件技能：熟练使用财务软件（如金蝶、用友等）和办公软件（如 Word、Excel、PowerPoint 等），能够运用财务软件进行账务处理和财务分析，利用办公软件制作财务报告和汇报材料；</w:t>
            </w:r>
          </w:p>
          <w:p w14:paraId="169962F1" w14:textId="77777777" w:rsidR="00B60181" w:rsidRDefault="00000000">
            <w:pPr>
              <w:spacing w:line="400" w:lineRule="exact"/>
              <w:jc w:val="left"/>
              <w:rPr>
                <w:rFonts w:ascii="仿宋_GB2312" w:eastAsia="仿宋_GB2312" w:hAnsi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lastRenderedPageBreak/>
              <w:t>5.管理能力：具备团队管理能力，能够领导和管理财务团队，合理分配工作任务，指导和培训团队成员，提高团队的整体业务水平；6.沟通协调：具有良好的沟通协调能力，能够与内部各部门进行有效的沟通和协调，了解各部门的财务需求，为公司领导层提供专业的财务建议和支持。同时，能够与外部的税务、审计、银行等机构保持良好的合作关系；</w:t>
            </w:r>
          </w:p>
          <w:p w14:paraId="1E412439" w14:textId="77777777" w:rsidR="00B60181" w:rsidRDefault="00000000">
            <w:pPr>
              <w:spacing w:line="400" w:lineRule="exact"/>
              <w:jc w:val="left"/>
            </w:pPr>
            <w:r>
              <w:rPr>
                <w:rFonts w:ascii="仿宋_GB2312" w:eastAsia="仿宋_GB2312" w:hAnsi="仿宋_GB2312" w:cs="仿宋_GB2312" w:hint="eastAsia"/>
                <w:sz w:val="28"/>
                <w:szCs w:val="28"/>
              </w:rPr>
              <w:t>7.职业素养：对工作认真负责，有较强的责任心和敬业精神，能够确保财务数据的准确性和及时性，保守酒店的财务机密；抗压能力强，能保持冷静，积极应对问题和挑战，提出有效的财务解决方案；具有较强的财务分析和判断能力，能够根据财务数据和市场情况，为酒店的经营决策提供准确的财务分析和建议。</w:t>
            </w:r>
          </w:p>
        </w:tc>
      </w:tr>
    </w:tbl>
    <w:p w14:paraId="1BE6EF01" w14:textId="77777777" w:rsidR="00B60181" w:rsidRDefault="00B60181"/>
    <w:sectPr w:rsidR="00B60181">
      <w:pgSz w:w="11906" w:h="16838"/>
      <w:pgMar w:top="2098" w:right="1474" w:bottom="1984" w:left="1587" w:header="851" w:footer="992" w:gutter="0"/>
      <w:cols w:space="0"/>
      <w:docGrid w:type="lines" w:linePitch="3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9E04F43" w14:textId="77777777" w:rsidR="00197C17" w:rsidRDefault="00197C17" w:rsidP="008D1F03">
      <w:r>
        <w:separator/>
      </w:r>
    </w:p>
  </w:endnote>
  <w:endnote w:type="continuationSeparator" w:id="0">
    <w:p w14:paraId="0600C220" w14:textId="77777777" w:rsidR="00197C17" w:rsidRDefault="00197C17" w:rsidP="008D1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方正小标宋_GBK">
    <w:charset w:val="86"/>
    <w:family w:val="auto"/>
    <w:pitch w:val="default"/>
    <w:sig w:usb0="A00002BF" w:usb1="38CF7CFA" w:usb2="00082016" w:usb3="00000000" w:csb0="00040001" w:csb1="00000000"/>
    <w:embedRegular r:id="rId1" w:subsetted="1" w:fontKey="{0899A218-AFD3-4B22-9855-6FA2275867E8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charset w:val="86"/>
    <w:family w:val="auto"/>
    <w:pitch w:val="default"/>
    <w:sig w:usb0="00000001" w:usb1="080E0000" w:usb2="00000000" w:usb3="00000000" w:csb0="00040000" w:csb1="00000000"/>
    <w:embedRegular r:id="rId2" w:subsetted="1" w:fontKey="{FFBB5AB1-2195-4B6A-B1D8-6B87545B2B8A}"/>
    <w:embedBold r:id="rId3" w:subsetted="1" w:fontKey="{F1B97627-AE4A-462E-A38E-2BA0FD624AF2}"/>
  </w:font>
  <w:font w:name="方正小标宋简体">
    <w:panose1 w:val="02000000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DC3221C" w14:textId="77777777" w:rsidR="00197C17" w:rsidRDefault="00197C17" w:rsidP="008D1F03">
      <w:r>
        <w:separator/>
      </w:r>
    </w:p>
  </w:footnote>
  <w:footnote w:type="continuationSeparator" w:id="0">
    <w:p w14:paraId="05F9FFE2" w14:textId="77777777" w:rsidR="00197C17" w:rsidRDefault="00197C17" w:rsidP="008D1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E76D6A1F"/>
    <w:multiLevelType w:val="singleLevel"/>
    <w:tmpl w:val="E76D6A1F"/>
    <w:lvl w:ilvl="0">
      <w:start w:val="5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639381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defaultTabStop w:val="420"/>
  <w:drawingGridVerticalSpacing w:val="158"/>
  <w:displayVerticalDrawingGridEvery w:val="2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ZDk1NDdmODUxOTkzMDViMGQ5NzUyZWU3MDg2MWVlY2IifQ=="/>
  </w:docVars>
  <w:rsids>
    <w:rsidRoot w:val="2E5F5A85"/>
    <w:rsid w:val="001505BC"/>
    <w:rsid w:val="00197C17"/>
    <w:rsid w:val="008D1F03"/>
    <w:rsid w:val="00B60181"/>
    <w:rsid w:val="00D968E7"/>
    <w:rsid w:val="04CA0378"/>
    <w:rsid w:val="09236DD2"/>
    <w:rsid w:val="20A8601A"/>
    <w:rsid w:val="23802022"/>
    <w:rsid w:val="27DC78EA"/>
    <w:rsid w:val="2DCB1A7A"/>
    <w:rsid w:val="2E5F5A85"/>
    <w:rsid w:val="2E690C68"/>
    <w:rsid w:val="3505127D"/>
    <w:rsid w:val="38F025C2"/>
    <w:rsid w:val="3D8B29CB"/>
    <w:rsid w:val="40765EA7"/>
    <w:rsid w:val="4AC42932"/>
    <w:rsid w:val="4AEC2B86"/>
    <w:rsid w:val="4B6D742A"/>
    <w:rsid w:val="4D8679CC"/>
    <w:rsid w:val="4FC2520C"/>
    <w:rsid w:val="54FB2B89"/>
    <w:rsid w:val="5EEA4C0F"/>
    <w:rsid w:val="6FDB24CA"/>
    <w:rsid w:val="79C7455B"/>
    <w:rsid w:val="7A28544A"/>
    <w:rsid w:val="7D784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DA9924"/>
  <w15:docId w15:val="{CE88F74A-220D-4B07-8669-56C124E04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line="570" w:lineRule="exact"/>
      <w:jc w:val="center"/>
      <w:outlineLvl w:val="0"/>
    </w:pPr>
    <w:rPr>
      <w:rFonts w:ascii="Times New Roman" w:eastAsia="方正小标宋_GBK" w:hAnsi="Times New Roman" w:cs="Times New Roman"/>
      <w:kern w:val="44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Pr>
      <w:b/>
    </w:rPr>
  </w:style>
  <w:style w:type="table" w:customStyle="1" w:styleId="TableNormal">
    <w:name w:val="Table Normal"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Text">
    <w:name w:val="Table Text"/>
    <w:basedOn w:val="a"/>
    <w:semiHidden/>
    <w:qFormat/>
    <w:rPr>
      <w:rFonts w:ascii="宋体" w:eastAsia="宋体" w:hAnsi="宋体" w:cs="宋体"/>
      <w:sz w:val="15"/>
      <w:szCs w:val="15"/>
      <w:lang w:eastAsia="en-US"/>
    </w:rPr>
  </w:style>
  <w:style w:type="paragraph" w:styleId="a5">
    <w:name w:val="header"/>
    <w:basedOn w:val="a"/>
    <w:link w:val="a6"/>
    <w:rsid w:val="008D1F0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8D1F03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8D1F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8D1F03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311</Words>
  <Characters>1779</Characters>
  <Application>Microsoft Office Word</Application>
  <DocSecurity>0</DocSecurity>
  <Lines>14</Lines>
  <Paragraphs>4</Paragraphs>
  <ScaleCrop>false</ScaleCrop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范小波</dc:creator>
  <cp:lastModifiedBy>小龙 尹</cp:lastModifiedBy>
  <cp:revision>3</cp:revision>
  <cp:lastPrinted>2024-07-04T01:11:00Z</cp:lastPrinted>
  <dcterms:created xsi:type="dcterms:W3CDTF">2024-11-17T06:22:00Z</dcterms:created>
  <dcterms:modified xsi:type="dcterms:W3CDTF">2024-11-17T06:24:00Z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F0501DA46E704907853BEFB97A231AFB_13</vt:lpwstr>
  </property>
</Properties>
</file>